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04F6F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</w:t>
      </w:r>
      <w:r w:rsidR="00932D4A" w:rsidRPr="00FD78E0">
        <w:rPr>
          <w:rFonts w:ascii="Verdana" w:hAnsi="Verdana"/>
          <w:sz w:val="24"/>
          <w:szCs w:val="24"/>
        </w:rPr>
        <w:t>RDO M.E.P.A.</w:t>
      </w:r>
      <w:r w:rsidRPr="00FD78E0">
        <w:rPr>
          <w:rFonts w:ascii="Verdana" w:hAnsi="Verdana"/>
          <w:sz w:val="24"/>
          <w:szCs w:val="24"/>
        </w:rPr>
        <w:t xml:space="preserve"> </w:t>
      </w:r>
      <w:r w:rsidR="00D04F6F" w:rsidRPr="00D04F6F">
        <w:rPr>
          <w:rFonts w:ascii="Verdana" w:hAnsi="Verdana"/>
          <w:sz w:val="24"/>
          <w:szCs w:val="24"/>
        </w:rPr>
        <w:t xml:space="preserve">procedura </w:t>
      </w:r>
      <w:r w:rsidR="00D04F6F">
        <w:rPr>
          <w:rFonts w:ascii="Verdana" w:hAnsi="Verdana"/>
          <w:sz w:val="24"/>
          <w:szCs w:val="24"/>
        </w:rPr>
        <w:t>negoziata</w:t>
      </w:r>
      <w:r w:rsidR="00D04F6F" w:rsidRPr="00D04F6F">
        <w:rPr>
          <w:rFonts w:ascii="Verdana" w:hAnsi="Verdana"/>
          <w:sz w:val="24"/>
          <w:szCs w:val="24"/>
        </w:rPr>
        <w:t xml:space="preserve">, ex art. 36, C. 6, del D.LGS. 50/2016 </w:t>
      </w:r>
      <w:r w:rsidR="00E41915">
        <w:rPr>
          <w:rFonts w:ascii="Verdana" w:hAnsi="Verdana"/>
          <w:sz w:val="24"/>
          <w:szCs w:val="24"/>
        </w:rPr>
        <w:t xml:space="preserve">per l’acquisto di </w:t>
      </w:r>
      <w:r w:rsidR="00E41915" w:rsidRPr="007651BE">
        <w:rPr>
          <w:rFonts w:ascii="Verdana" w:hAnsi="Verdana"/>
          <w:sz w:val="24"/>
          <w:szCs w:val="24"/>
        </w:rPr>
        <w:t xml:space="preserve">N. 7 </w:t>
      </w:r>
      <w:r w:rsidR="00E41915">
        <w:rPr>
          <w:rFonts w:ascii="Verdana" w:hAnsi="Verdana"/>
          <w:sz w:val="24"/>
          <w:szCs w:val="24"/>
        </w:rPr>
        <w:t>m</w:t>
      </w:r>
      <w:r w:rsidR="00E41915" w:rsidRPr="007651BE">
        <w:rPr>
          <w:rFonts w:ascii="Verdana" w:hAnsi="Verdana"/>
          <w:sz w:val="24"/>
          <w:szCs w:val="24"/>
        </w:rPr>
        <w:t>aterassi antidecubito</w:t>
      </w:r>
      <w:r w:rsidR="00E41915">
        <w:rPr>
          <w:rFonts w:ascii="Verdana" w:hAnsi="Verdana"/>
          <w:sz w:val="24"/>
          <w:szCs w:val="24"/>
        </w:rPr>
        <w:t xml:space="preserve">, comprensivo del Servizio di manutenzione e sanificazione dei materassi, </w:t>
      </w:r>
      <w:r w:rsidR="00E41915" w:rsidRPr="007651BE">
        <w:rPr>
          <w:rFonts w:ascii="Verdana" w:hAnsi="Verdana"/>
          <w:sz w:val="24"/>
          <w:szCs w:val="24"/>
        </w:rPr>
        <w:t xml:space="preserve">per la prevenzione e cura delle piaghe da decubito fino al 4° stadio per la U.O. di Ortopedia e Traumatologia del Presidio Ospedaliero di Crotone. </w:t>
      </w:r>
      <w:bookmarkStart w:id="0" w:name="_GoBack"/>
      <w:bookmarkEnd w:id="0"/>
    </w:p>
    <w:p w:rsidR="00E603A2" w:rsidRDefault="00E603A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lastRenderedPageBreak/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A4734"/>
    <w:rsid w:val="003B5BF4"/>
    <w:rsid w:val="003D40E0"/>
    <w:rsid w:val="003F7869"/>
    <w:rsid w:val="00412D3A"/>
    <w:rsid w:val="00420893"/>
    <w:rsid w:val="00467EF3"/>
    <w:rsid w:val="005038BA"/>
    <w:rsid w:val="005A7C9D"/>
    <w:rsid w:val="005B7BCA"/>
    <w:rsid w:val="00660726"/>
    <w:rsid w:val="00742012"/>
    <w:rsid w:val="007B37F1"/>
    <w:rsid w:val="00832AA9"/>
    <w:rsid w:val="008B6EA7"/>
    <w:rsid w:val="009019F7"/>
    <w:rsid w:val="00932D4A"/>
    <w:rsid w:val="009F387C"/>
    <w:rsid w:val="00A840D0"/>
    <w:rsid w:val="00B11797"/>
    <w:rsid w:val="00B230EA"/>
    <w:rsid w:val="00B56289"/>
    <w:rsid w:val="00B96C9A"/>
    <w:rsid w:val="00BE33D1"/>
    <w:rsid w:val="00D04F6F"/>
    <w:rsid w:val="00D63CC9"/>
    <w:rsid w:val="00D879A3"/>
    <w:rsid w:val="00E41915"/>
    <w:rsid w:val="00E603A2"/>
    <w:rsid w:val="00E97761"/>
    <w:rsid w:val="00EB34CD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Floreana FERRARO</cp:lastModifiedBy>
  <cp:revision>12</cp:revision>
  <cp:lastPrinted>2016-11-04T09:59:00Z</cp:lastPrinted>
  <dcterms:created xsi:type="dcterms:W3CDTF">2017-10-05T07:12:00Z</dcterms:created>
  <dcterms:modified xsi:type="dcterms:W3CDTF">2019-03-13T10:53:00Z</dcterms:modified>
</cp:coreProperties>
</file>